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1F7" w:rsidRDefault="008C41F7" w:rsidP="00A15BB1">
      <w:pPr>
        <w:ind w:right="113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45CAA" w:rsidRDefault="00845CAA" w:rsidP="00A15BB1">
      <w:pPr>
        <w:ind w:right="113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45CAA" w:rsidRDefault="00845CAA" w:rsidP="00845CAA">
      <w:pPr>
        <w:ind w:right="11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11D80699">
            <wp:extent cx="5380990" cy="13239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5CAA" w:rsidRDefault="00845CAA" w:rsidP="00A15BB1">
      <w:pPr>
        <w:ind w:right="113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45CAA" w:rsidRDefault="00845CAA" w:rsidP="00845CAA">
      <w:pPr>
        <w:ind w:right="11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D3F8C" w:rsidRPr="00A15BB1" w:rsidRDefault="006D3F8C" w:rsidP="006D3F8C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A15BB1">
        <w:rPr>
          <w:rFonts w:ascii="Times New Roman" w:hAnsi="Times New Roman" w:cs="Times New Roman"/>
          <w:sz w:val="36"/>
          <w:szCs w:val="36"/>
          <w:u w:val="single"/>
        </w:rPr>
        <w:t>Modulo Iscrizione Studenti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en-US"/>
        </w:rPr>
      </w:pPr>
      <w:r w:rsidRPr="00F37A4A">
        <w:rPr>
          <w:rFonts w:ascii="Times New Roman" w:eastAsia="Times New Roman" w:hAnsi="Times New Roman" w:cs="Times New Roman"/>
          <w:b/>
          <w:bCs/>
          <w:sz w:val="23"/>
          <w:szCs w:val="23"/>
          <w:lang w:eastAsia="en-US"/>
        </w:rPr>
        <w:t xml:space="preserve">Fondi Strutturali Europei – Programma Nazionale “Scuola e competenze”2021-2027 </w:t>
      </w:r>
    </w:p>
    <w:bookmarkEnd w:id="0"/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lang w:eastAsia="en-US"/>
        </w:rPr>
      </w:pPr>
      <w:r w:rsidRPr="00F37A4A">
        <w:rPr>
          <w:rFonts w:ascii="Times New Roman" w:eastAsia="Times New Roman" w:hAnsi="Times New Roman" w:cs="Times New Roman"/>
          <w:lang w:eastAsia="en-US"/>
        </w:rPr>
        <w:t>Percorsi educativi e formativi per il potenziamento delle competenze, l’inclusione e la socialità nel periodo di sospensione estiva delle lezioni negli anni scolastici 2023-2024 e 2024-2025, Fondo Sociale Plus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noProof/>
          <w:lang w:eastAsia="en-US"/>
        </w:rPr>
      </w:pPr>
      <w:r w:rsidRPr="00F37A4A">
        <w:rPr>
          <w:rFonts w:ascii="Times New Roman" w:eastAsia="Times New Roman" w:hAnsi="Times New Roman" w:cs="Times New Roman"/>
          <w:b/>
          <w:i/>
          <w:lang w:eastAsia="en-US"/>
        </w:rPr>
        <w:t xml:space="preserve">Progetto </w:t>
      </w:r>
      <w:r w:rsidRPr="00F37A4A">
        <w:rPr>
          <w:rFonts w:ascii="Times New Roman" w:eastAsia="Times New Roman" w:hAnsi="Times New Roman" w:cs="Times New Roman"/>
          <w:b/>
          <w:noProof/>
          <w:lang w:eastAsia="en-US"/>
        </w:rPr>
        <w:t>ESO4.6.A4.A</w:t>
      </w:r>
      <w:r w:rsidRPr="00F37A4A">
        <w:rPr>
          <w:rFonts w:ascii="Times New Roman" w:eastAsia="Times New Roman" w:hAnsi="Times New Roman" w:cs="Times New Roman"/>
          <w:b/>
          <w:lang w:eastAsia="en-US"/>
        </w:rPr>
        <w:t>-FSEPN-CA-2024-11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i/>
          <w:noProof/>
          <w:lang w:eastAsia="en-US"/>
        </w:rPr>
      </w:pPr>
      <w:r w:rsidRPr="00F37A4A">
        <w:rPr>
          <w:rFonts w:ascii="Times New Roman" w:eastAsia="Times New Roman" w:hAnsi="Times New Roman" w:cs="Times New Roman"/>
          <w:b/>
          <w:noProof/>
          <w:lang w:eastAsia="en-US"/>
        </w:rPr>
        <w:t xml:space="preserve"> </w:t>
      </w:r>
      <w:r w:rsidRPr="00F37A4A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Pr="00F37A4A">
        <w:rPr>
          <w:rFonts w:ascii="Times New Roman" w:eastAsia="Times New Roman" w:hAnsi="Times New Roman" w:cs="Times New Roman"/>
          <w:i/>
          <w:noProof/>
          <w:lang w:eastAsia="en-US"/>
        </w:rPr>
        <w:t>CUP E44D24000630007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noProof/>
          <w:lang w:eastAsia="en-US"/>
        </w:rPr>
      </w:pP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lang w:eastAsia="en-US"/>
        </w:rPr>
      </w:pPr>
      <w:r w:rsidRPr="00F37A4A">
        <w:rPr>
          <w:rFonts w:ascii="Times New Roman" w:eastAsia="Times New Roman" w:hAnsi="Times New Roman" w:cs="Times New Roman"/>
          <w:b/>
          <w:noProof/>
          <w:lang w:eastAsia="en-US"/>
        </w:rPr>
        <w:t>Avviso M.I.M</w:t>
      </w:r>
      <w:r w:rsidRPr="00F37A4A">
        <w:rPr>
          <w:rFonts w:ascii="Times New Roman" w:eastAsia="Times New Roman" w:hAnsi="Times New Roman" w:cs="Times New Roman"/>
          <w:b/>
          <w:lang w:eastAsia="en-US"/>
        </w:rPr>
        <w:t>.</w:t>
      </w:r>
      <w:r w:rsidRPr="00F37A4A">
        <w:rPr>
          <w:rFonts w:ascii="Times New Roman" w:eastAsia="Times New Roman" w:hAnsi="Times New Roman" w:cs="Times New Roman"/>
          <w:lang w:eastAsia="en-US"/>
        </w:rPr>
        <w:t xml:space="preserve"> prot. AOOGAMBI- 59369 del 19 aprile 2024</w:t>
      </w:r>
      <w:r w:rsidRPr="00F37A4A">
        <w:rPr>
          <w:rFonts w:ascii="Times New Roman" w:eastAsia="Times New Roman" w:hAnsi="Times New Roman" w:cs="Times New Roman"/>
          <w:noProof/>
          <w:lang w:eastAsia="en-US"/>
        </w:rPr>
        <w:t xml:space="preserve"> - </w:t>
      </w:r>
      <w:r w:rsidRPr="00F37A4A">
        <w:rPr>
          <w:rFonts w:ascii="Times New Roman" w:eastAsia="Times New Roman" w:hAnsi="Times New Roman" w:cs="Times New Roman"/>
          <w:b/>
          <w:noProof/>
          <w:lang w:eastAsia="en-US"/>
        </w:rPr>
        <w:t>Autorizzazione M.I.M</w:t>
      </w:r>
      <w:r w:rsidRPr="00F37A4A">
        <w:rPr>
          <w:rFonts w:ascii="Times New Roman" w:eastAsia="Times New Roman" w:hAnsi="Times New Roman" w:cs="Times New Roman"/>
          <w:lang w:eastAsia="en-US"/>
        </w:rPr>
        <w:t xml:space="preserve"> prot. AOOGABMI-83244 del 12 giugno 2024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en-US"/>
        </w:rPr>
      </w:pP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F37A4A">
        <w:rPr>
          <w:rFonts w:ascii="Times New Roman" w:eastAsia="Times New Roman" w:hAnsi="Times New Roman" w:cs="Times New Roman"/>
          <w:b/>
          <w:bCs/>
          <w:sz w:val="23"/>
          <w:szCs w:val="23"/>
          <w:lang w:eastAsia="en-US"/>
        </w:rPr>
        <w:t xml:space="preserve"> </w:t>
      </w:r>
      <w:r w:rsidRPr="00F37A4A">
        <w:rPr>
          <w:rFonts w:ascii="Times New Roman" w:eastAsia="Times New Roman" w:hAnsi="Times New Roman" w:cs="Times New Roman"/>
          <w:b/>
          <w:lang w:eastAsia="en-US"/>
        </w:rPr>
        <w:t xml:space="preserve">“MORANO IN ESTATE” </w:t>
      </w:r>
    </w:p>
    <w:p w:rsid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noProof/>
          <w:lang w:val="en-US" w:eastAsia="en-US"/>
        </w:rPr>
      </w:pPr>
      <w:r w:rsidRPr="00F37A4A">
        <w:rPr>
          <w:rFonts w:ascii="Times New Roman" w:eastAsia="Times New Roman" w:hAnsi="Times New Roman" w:cs="Times New Roman"/>
          <w:b/>
          <w:noProof/>
          <w:lang w:val="en-US" w:eastAsia="en-US"/>
        </w:rPr>
        <w:t>A.S. 2024/2025</w:t>
      </w:r>
    </w:p>
    <w:p w:rsidR="00F37A4A" w:rsidRPr="00F37A4A" w:rsidRDefault="00F37A4A" w:rsidP="00F37A4A">
      <w:pPr>
        <w:autoSpaceDE w:val="0"/>
        <w:autoSpaceDN w:val="0"/>
        <w:ind w:left="502" w:hanging="361"/>
        <w:jc w:val="center"/>
        <w:rPr>
          <w:rFonts w:ascii="Times New Roman" w:eastAsia="Times New Roman" w:hAnsi="Times New Roman" w:cs="Times New Roman"/>
          <w:b/>
          <w:noProof/>
          <w:lang w:val="en-US" w:eastAsia="en-US"/>
        </w:rPr>
      </w:pPr>
    </w:p>
    <w:p w:rsidR="00F37A4A" w:rsidRDefault="008C41F7" w:rsidP="008C41F7">
      <w:pPr>
        <w:rPr>
          <w:rFonts w:ascii="Times New Roman" w:hAnsi="Times New Roman" w:cs="Times New Roman"/>
        </w:rPr>
      </w:pPr>
      <w:proofErr w:type="gramStart"/>
      <w:r w:rsidRPr="006D3F8C">
        <w:rPr>
          <w:rFonts w:ascii="Times New Roman" w:hAnsi="Times New Roman" w:cs="Times New Roman"/>
        </w:rPr>
        <w:t>Il  sottoscritto</w:t>
      </w:r>
      <w:proofErr w:type="gramEnd"/>
      <w:r w:rsidRPr="006D3F8C">
        <w:rPr>
          <w:rFonts w:ascii="Times New Roman" w:hAnsi="Times New Roman" w:cs="Times New Roman"/>
        </w:rPr>
        <w:t xml:space="preserve">/a …………………………………..nato/a  </w:t>
      </w:r>
      <w:proofErr w:type="spellStart"/>
      <w:r w:rsidRPr="006D3F8C">
        <w:rPr>
          <w:rFonts w:ascii="Times New Roman" w:hAnsi="Times New Roman" w:cs="Times New Roman"/>
        </w:rPr>
        <w:t>a</w:t>
      </w:r>
      <w:proofErr w:type="spellEnd"/>
      <w:r w:rsidRPr="006D3F8C">
        <w:rPr>
          <w:rFonts w:ascii="Times New Roman" w:hAnsi="Times New Roman" w:cs="Times New Roman"/>
        </w:rPr>
        <w:t xml:space="preserve"> ……………….</w:t>
      </w:r>
      <w:proofErr w:type="spellStart"/>
      <w:r w:rsidRPr="006D3F8C">
        <w:rPr>
          <w:rFonts w:ascii="Times New Roman" w:hAnsi="Times New Roman" w:cs="Times New Roman"/>
        </w:rPr>
        <w:t>prov</w:t>
      </w:r>
      <w:proofErr w:type="spellEnd"/>
      <w:r w:rsidRPr="006D3F8C">
        <w:rPr>
          <w:rFonts w:ascii="Times New Roman" w:hAnsi="Times New Roman" w:cs="Times New Roman"/>
        </w:rPr>
        <w:t xml:space="preserve">. ( …)  </w:t>
      </w:r>
      <w:proofErr w:type="gramStart"/>
      <w:r w:rsidRPr="006D3F8C">
        <w:rPr>
          <w:rFonts w:ascii="Times New Roman" w:hAnsi="Times New Roman" w:cs="Times New Roman"/>
        </w:rPr>
        <w:t>il</w:t>
      </w:r>
      <w:proofErr w:type="gramEnd"/>
      <w:r w:rsidRPr="006D3F8C">
        <w:rPr>
          <w:rFonts w:ascii="Times New Roman" w:hAnsi="Times New Roman" w:cs="Times New Roman"/>
        </w:rPr>
        <w:t xml:space="preserve">……………… residente </w:t>
      </w:r>
    </w:p>
    <w:p w:rsidR="00F37A4A" w:rsidRDefault="00F37A4A" w:rsidP="008C41F7">
      <w:pPr>
        <w:rPr>
          <w:rFonts w:ascii="Times New Roman" w:hAnsi="Times New Roman" w:cs="Times New Roman"/>
        </w:rPr>
      </w:pPr>
    </w:p>
    <w:p w:rsidR="00F37A4A" w:rsidRDefault="008C41F7" w:rsidP="008C41F7">
      <w:pPr>
        <w:rPr>
          <w:rFonts w:ascii="Times New Roman" w:hAnsi="Times New Roman" w:cs="Times New Roman"/>
        </w:rPr>
      </w:pPr>
      <w:proofErr w:type="gramStart"/>
      <w:r w:rsidRPr="006D3F8C">
        <w:rPr>
          <w:rFonts w:ascii="Times New Roman" w:hAnsi="Times New Roman" w:cs="Times New Roman"/>
        </w:rPr>
        <w:t>a</w:t>
      </w:r>
      <w:proofErr w:type="gramEnd"/>
      <w:r w:rsidRPr="006D3F8C">
        <w:rPr>
          <w:rFonts w:ascii="Times New Roman" w:hAnsi="Times New Roman" w:cs="Times New Roman"/>
        </w:rPr>
        <w:t>…………………………..</w:t>
      </w:r>
      <w:proofErr w:type="spellStart"/>
      <w:r w:rsidRPr="006D3F8C">
        <w:rPr>
          <w:rFonts w:ascii="Times New Roman" w:hAnsi="Times New Roman" w:cs="Times New Roman"/>
        </w:rPr>
        <w:t>prov</w:t>
      </w:r>
      <w:proofErr w:type="spellEnd"/>
      <w:r w:rsidRPr="006D3F8C">
        <w:rPr>
          <w:rFonts w:ascii="Times New Roman" w:hAnsi="Times New Roman" w:cs="Times New Roman"/>
        </w:rPr>
        <w:t xml:space="preserve">. </w:t>
      </w:r>
      <w:proofErr w:type="gramStart"/>
      <w:r w:rsidRPr="006D3F8C">
        <w:rPr>
          <w:rFonts w:ascii="Times New Roman" w:hAnsi="Times New Roman" w:cs="Times New Roman"/>
        </w:rPr>
        <w:t>(….</w:t>
      </w:r>
      <w:proofErr w:type="gramEnd"/>
      <w:r w:rsidRPr="006D3F8C">
        <w:rPr>
          <w:rFonts w:ascii="Times New Roman" w:hAnsi="Times New Roman" w:cs="Times New Roman"/>
        </w:rPr>
        <w:t>) in via ………………………………..</w:t>
      </w:r>
      <w:proofErr w:type="spellStart"/>
      <w:r w:rsidRPr="006D3F8C">
        <w:rPr>
          <w:rFonts w:ascii="Times New Roman" w:hAnsi="Times New Roman" w:cs="Times New Roman"/>
        </w:rPr>
        <w:t>tel</w:t>
      </w:r>
      <w:proofErr w:type="spellEnd"/>
      <w:r w:rsidRPr="006D3F8C">
        <w:rPr>
          <w:rFonts w:ascii="Times New Roman" w:hAnsi="Times New Roman" w:cs="Times New Roman"/>
        </w:rPr>
        <w:t xml:space="preserve">……………… </w:t>
      </w:r>
    </w:p>
    <w:p w:rsidR="00F37A4A" w:rsidRDefault="00F37A4A" w:rsidP="008C41F7">
      <w:pPr>
        <w:rPr>
          <w:rFonts w:ascii="Times New Roman" w:hAnsi="Times New Roman" w:cs="Times New Roman"/>
        </w:rPr>
      </w:pPr>
    </w:p>
    <w:p w:rsidR="008C41F7" w:rsidRDefault="008C41F7" w:rsidP="008C41F7">
      <w:pPr>
        <w:rPr>
          <w:rFonts w:ascii="Times New Roman" w:hAnsi="Times New Roman" w:cs="Times New Roman"/>
        </w:rPr>
      </w:pPr>
      <w:proofErr w:type="spellStart"/>
      <w:proofErr w:type="gramStart"/>
      <w:r w:rsidRPr="006D3F8C">
        <w:rPr>
          <w:rFonts w:ascii="Times New Roman" w:hAnsi="Times New Roman" w:cs="Times New Roman"/>
        </w:rPr>
        <w:t>cell</w:t>
      </w:r>
      <w:proofErr w:type="spellEnd"/>
      <w:proofErr w:type="gramEnd"/>
      <w:r w:rsidRPr="006D3F8C">
        <w:rPr>
          <w:rFonts w:ascii="Times New Roman" w:hAnsi="Times New Roman" w:cs="Times New Roman"/>
        </w:rPr>
        <w:t>……………………………classe ………    Codice Fiscale……………………………………</w:t>
      </w:r>
      <w:proofErr w:type="gramStart"/>
      <w:r w:rsidRPr="006D3F8C">
        <w:rPr>
          <w:rFonts w:ascii="Times New Roman" w:hAnsi="Times New Roman" w:cs="Times New Roman"/>
        </w:rPr>
        <w:t>…….</w:t>
      </w:r>
      <w:proofErr w:type="gramEnd"/>
      <w:r w:rsidRPr="006D3F8C">
        <w:rPr>
          <w:rFonts w:ascii="Times New Roman" w:hAnsi="Times New Roman" w:cs="Times New Roman"/>
        </w:rPr>
        <w:t>.</w:t>
      </w:r>
    </w:p>
    <w:p w:rsidR="00F37A4A" w:rsidRPr="006D3F8C" w:rsidRDefault="00F37A4A" w:rsidP="008C41F7">
      <w:pPr>
        <w:rPr>
          <w:rFonts w:ascii="Times New Roman" w:hAnsi="Times New Roman" w:cs="Times New Roman"/>
        </w:rPr>
      </w:pPr>
    </w:p>
    <w:p w:rsidR="008C41F7" w:rsidRDefault="008C41F7" w:rsidP="008C41F7">
      <w:pPr>
        <w:jc w:val="center"/>
        <w:rPr>
          <w:rFonts w:ascii="Times New Roman" w:hAnsi="Times New Roman" w:cs="Times New Roman"/>
          <w:u w:val="single"/>
        </w:rPr>
      </w:pPr>
      <w:proofErr w:type="gramStart"/>
      <w:r w:rsidRPr="006D3F8C">
        <w:rPr>
          <w:rFonts w:ascii="Times New Roman" w:hAnsi="Times New Roman" w:cs="Times New Roman"/>
          <w:u w:val="single"/>
        </w:rPr>
        <w:t>dichiara</w:t>
      </w:r>
      <w:proofErr w:type="gramEnd"/>
      <w:r w:rsidRPr="006D3F8C">
        <w:rPr>
          <w:rFonts w:ascii="Times New Roman" w:hAnsi="Times New Roman" w:cs="Times New Roman"/>
          <w:u w:val="single"/>
        </w:rPr>
        <w:t xml:space="preserve"> di voler partecipare al seguente percorso progettuale</w:t>
      </w:r>
    </w:p>
    <w:p w:rsidR="00621F89" w:rsidRDefault="00621F89" w:rsidP="00621F89">
      <w:pPr>
        <w:rPr>
          <w:rFonts w:ascii="Times New Roman" w:hAnsi="Times New Roman" w:cs="Times New Roman"/>
          <w:u w:val="single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00" w:firstRow="0" w:lastRow="0" w:firstColumn="0" w:lastColumn="0" w:noHBand="0" w:noVBand="0"/>
      </w:tblPr>
      <w:tblGrid>
        <w:gridCol w:w="464"/>
        <w:gridCol w:w="1523"/>
        <w:gridCol w:w="4959"/>
        <w:gridCol w:w="1407"/>
        <w:gridCol w:w="585"/>
        <w:gridCol w:w="1486"/>
      </w:tblGrid>
      <w:tr w:rsidR="00F37A4A" w:rsidRPr="00CF0B43" w:rsidTr="00F37A4A">
        <w:trPr>
          <w:trHeight w:val="520"/>
          <w:jc w:val="center"/>
        </w:trPr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N.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 w:right="6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Macroarea</w:t>
            </w:r>
            <w:proofErr w:type="spellEnd"/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contenutistica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 w:hanging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Destinatari</w:t>
            </w:r>
          </w:p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hanging="18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Studenti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firstLine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F0B43">
              <w:rPr>
                <w:rFonts w:ascii="Arial" w:hAnsi="Arial" w:cs="Arial"/>
                <w:b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firstLine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Barrare la casella di interesse</w:t>
            </w:r>
          </w:p>
        </w:tc>
      </w:tr>
      <w:tr w:rsidR="00F37A4A" w:rsidRPr="00CF0B43" w:rsidTr="00F37A4A">
        <w:trPr>
          <w:trHeight w:val="812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5F3A37">
              <w:rPr>
                <w:color w:val="000000"/>
                <w:sz w:val="18"/>
                <w:szCs w:val="18"/>
              </w:rPr>
              <w:t>L’Orto del Morano</w:t>
            </w: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terreno agrario, le colture di interesse agrario, semina e trapianti, l’irrigazione: risparmio idrico e riciclo dell’acqua, le erbe infestanti, la concimazione delle piante.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G Biennio comune</w:t>
            </w:r>
            <w:r w:rsidRPr="00CF0B43">
              <w:rPr>
                <w:color w:val="000000"/>
                <w:sz w:val="18"/>
                <w:szCs w:val="18"/>
              </w:rPr>
              <w:t xml:space="preserve"> (ITI)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812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CF0B43">
              <w:rPr>
                <w:color w:val="000000"/>
                <w:sz w:val="18"/>
                <w:szCs w:val="18"/>
              </w:rPr>
              <w:t>Odori e colori</w:t>
            </w:r>
          </w:p>
        </w:tc>
        <w:tc>
          <w:tcPr>
            <w:tcW w:w="0" w:type="auto"/>
          </w:tcPr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8F354F">
              <w:rPr>
                <w:color w:val="000000"/>
                <w:sz w:val="18"/>
                <w:szCs w:val="18"/>
              </w:rPr>
              <w:t>Principali caratteristiche delle piante officinali e tecnica di coltivazione.</w:t>
            </w:r>
          </w:p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8F354F">
              <w:rPr>
                <w:color w:val="000000"/>
                <w:sz w:val="18"/>
                <w:szCs w:val="18"/>
              </w:rPr>
              <w:t>Struttura anatomica delle piante.</w:t>
            </w: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F354F">
              <w:rPr>
                <w:color w:val="000000"/>
                <w:sz w:val="18"/>
                <w:szCs w:val="18"/>
              </w:rPr>
              <w:t>Caratteristiche</w:t>
            </w:r>
            <w:r>
              <w:rPr>
                <w:color w:val="000000"/>
                <w:sz w:val="18"/>
                <w:szCs w:val="18"/>
              </w:rPr>
              <w:t xml:space="preserve"> di</w:t>
            </w:r>
            <w:r w:rsidRPr="008F354F">
              <w:rPr>
                <w:color w:val="000000"/>
                <w:sz w:val="18"/>
                <w:szCs w:val="18"/>
              </w:rPr>
              <w:t xml:space="preserve"> utilizzo delle piante aromatiche per il benessere psicofisico. Struttura delle piante per la produzione di oli essenziali.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1G Biennio</w:t>
            </w:r>
            <w:r w:rsidRPr="00CF0B43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comune </w:t>
            </w:r>
            <w:r w:rsidRPr="00CF0B43">
              <w:rPr>
                <w:color w:val="000000"/>
                <w:sz w:val="18"/>
                <w:szCs w:val="18"/>
              </w:rPr>
              <w:t>(ITI)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812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CF0B43">
              <w:rPr>
                <w:color w:val="000000"/>
                <w:sz w:val="18"/>
                <w:szCs w:val="18"/>
              </w:rPr>
              <w:t>Costruire un robot e un drone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F354F">
              <w:rPr>
                <w:color w:val="000000"/>
                <w:sz w:val="18"/>
                <w:szCs w:val="18"/>
              </w:rPr>
              <w:t>Costruzione e programmazione di robot, pro</w:t>
            </w:r>
            <w:r>
              <w:rPr>
                <w:color w:val="000000"/>
                <w:sz w:val="18"/>
                <w:szCs w:val="18"/>
              </w:rPr>
              <w:t>gettazione</w:t>
            </w:r>
            <w:r w:rsidRPr="008F354F">
              <w:rPr>
                <w:color w:val="000000"/>
                <w:sz w:val="18"/>
                <w:szCs w:val="18"/>
              </w:rPr>
              <w:t xml:space="preserve"> percorsi liberi o obbligati. Funzione dei componenti di kit robotici, caratteristiche dei sensori di contatto, costruzioni robotiche con Lego NXT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2DE1 Biennio comune</w:t>
            </w:r>
            <w:r w:rsidRPr="00CF0B43">
              <w:rPr>
                <w:color w:val="000000"/>
                <w:sz w:val="18"/>
                <w:szCs w:val="18"/>
              </w:rPr>
              <w:t xml:space="preserve"> (ITI)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812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Pilotare un drone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Costruzione di un sistema a pilotaggio remoto, componenti del drone, analisi tipologia di software per il sistema di pilotaggio, progettazione dei componenti, tecniche di volo e controllo remoto.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2DE2 Biennio comune </w:t>
            </w:r>
            <w:r w:rsidRPr="00CF0B43">
              <w:rPr>
                <w:color w:val="000000"/>
                <w:sz w:val="18"/>
                <w:szCs w:val="18"/>
              </w:rPr>
              <w:t>(ITI)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253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8F354F">
              <w:rPr>
                <w:color w:val="000000"/>
                <w:sz w:val="18"/>
                <w:szCs w:val="18"/>
              </w:rPr>
              <w:t>Certificazione informatica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8F354F">
              <w:rPr>
                <w:color w:val="000000"/>
                <w:sz w:val="18"/>
                <w:szCs w:val="18"/>
              </w:rPr>
              <w:t>Competenze in ambito informatico, dell’intero pacchetto Office, web, reti.</w:t>
            </w:r>
          </w:p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G</w:t>
            </w:r>
            <w:r w:rsidRPr="00CF0B43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triennio </w:t>
            </w:r>
            <w:r w:rsidRPr="00CF0B43">
              <w:rPr>
                <w:color w:val="000000"/>
                <w:sz w:val="18"/>
                <w:szCs w:val="18"/>
              </w:rPr>
              <w:t>(ITI)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253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8F354F">
              <w:rPr>
                <w:color w:val="000000"/>
                <w:sz w:val="18"/>
                <w:szCs w:val="18"/>
              </w:rPr>
              <w:t>Chef a Scuola</w:t>
            </w:r>
          </w:p>
        </w:tc>
        <w:tc>
          <w:tcPr>
            <w:tcW w:w="0" w:type="auto"/>
          </w:tcPr>
          <w:p w:rsidR="00F37A4A" w:rsidRPr="008F354F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Caratteristiche dei principali nutrienti, le caratteristiche nutrizionali dei principali alimenti, studio della stagionalità degli ortaggi, realizzazione di funcional foods.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F1 Biennio</w:t>
            </w:r>
            <w:r w:rsidRPr="00CF0B43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IPSEOA</w:t>
            </w:r>
            <w:r w:rsidRPr="00CF0B4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253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F37A4A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B61070">
              <w:rPr>
                <w:color w:val="000000"/>
                <w:sz w:val="18"/>
                <w:szCs w:val="18"/>
              </w:rPr>
              <w:t>Chef a Scuola</w:t>
            </w:r>
            <w:r>
              <w:rPr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61070">
              <w:rPr>
                <w:color w:val="000000"/>
                <w:sz w:val="18"/>
                <w:szCs w:val="18"/>
              </w:rPr>
              <w:t>Stagionalità degli ortaggi e scelta di piatti della tradizione culinaria regionale.</w:t>
            </w:r>
          </w:p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B61070">
              <w:rPr>
                <w:color w:val="000000"/>
                <w:sz w:val="18"/>
                <w:szCs w:val="18"/>
              </w:rPr>
              <w:t>Preparazione antipasti caldi e freddi, preparazione primi e secondi piatti.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1F2 Biennio</w:t>
            </w:r>
            <w:r w:rsidRPr="00CF0B43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IPSEOA</w:t>
            </w:r>
            <w:r w:rsidRPr="00CF0B4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CF0B43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253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Io </w:t>
            </w:r>
            <w:r w:rsidRPr="00B61070">
              <w:rPr>
                <w:color w:val="000000"/>
                <w:sz w:val="18"/>
                <w:szCs w:val="18"/>
              </w:rPr>
              <w:t>Barman 1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61070">
              <w:rPr>
                <w:color w:val="000000"/>
                <w:sz w:val="18"/>
                <w:szCs w:val="18"/>
              </w:rPr>
              <w:t>Analisi delle varie tipologie di bar, bicchieri e l’attrezzatura professionale, preparazione di cocktails e preparazioni, tecniche per la preparazione dei cocktails.</w:t>
            </w:r>
          </w:p>
        </w:tc>
        <w:tc>
          <w:tcPr>
            <w:tcW w:w="0" w:type="auto"/>
            <w:vAlign w:val="center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1F3 </w:t>
            </w:r>
            <w:r w:rsidRPr="00B61070">
              <w:rPr>
                <w:color w:val="000000"/>
                <w:sz w:val="18"/>
                <w:szCs w:val="18"/>
              </w:rPr>
              <w:t>Biennio (IPSEOA)</w:t>
            </w:r>
          </w:p>
        </w:tc>
        <w:tc>
          <w:tcPr>
            <w:tcW w:w="0" w:type="auto"/>
            <w:vAlign w:val="center"/>
          </w:tcPr>
          <w:p w:rsidR="00F37A4A" w:rsidRPr="00B61070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B61070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37A4A" w:rsidRPr="00CF0B43" w:rsidTr="00F37A4A">
        <w:trPr>
          <w:trHeight w:val="253"/>
          <w:jc w:val="center"/>
        </w:trPr>
        <w:tc>
          <w:tcPr>
            <w:tcW w:w="0" w:type="auto"/>
            <w:vAlign w:val="center"/>
          </w:tcPr>
          <w:p w:rsidR="00F37A4A" w:rsidRPr="00CF0B43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</w:p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Io </w:t>
            </w:r>
            <w:r w:rsidRPr="00B61070">
              <w:rPr>
                <w:color w:val="000000"/>
                <w:sz w:val="18"/>
                <w:szCs w:val="18"/>
              </w:rPr>
              <w:t>Barman 2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B61070">
              <w:rPr>
                <w:color w:val="000000"/>
                <w:sz w:val="18"/>
                <w:szCs w:val="18"/>
              </w:rPr>
              <w:t xml:space="preserve">Analisi delle varie tipologie di bar, bicchieri e l’attrezzatura professionale, preparazione di cocktails e preparazioni, tecniche per </w:t>
            </w:r>
            <w:r>
              <w:rPr>
                <w:color w:val="000000"/>
                <w:sz w:val="18"/>
                <w:szCs w:val="18"/>
              </w:rPr>
              <w:t xml:space="preserve">la ricostruzione simultanea di più </w:t>
            </w:r>
            <w:proofErr w:type="spellStart"/>
            <w:r>
              <w:rPr>
                <w:color w:val="000000"/>
                <w:sz w:val="18"/>
                <w:szCs w:val="18"/>
              </w:rPr>
              <w:t>drinks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:rsidR="00F37A4A" w:rsidRPr="00B61070" w:rsidRDefault="00F37A4A" w:rsidP="00FE1A06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2F1 </w:t>
            </w:r>
            <w:r w:rsidRPr="00B61070">
              <w:rPr>
                <w:color w:val="000000"/>
                <w:sz w:val="18"/>
                <w:szCs w:val="18"/>
              </w:rPr>
              <w:t>Biennio (IPSEOA)</w:t>
            </w:r>
          </w:p>
        </w:tc>
        <w:tc>
          <w:tcPr>
            <w:tcW w:w="0" w:type="auto"/>
            <w:vAlign w:val="center"/>
          </w:tcPr>
          <w:p w:rsidR="00F37A4A" w:rsidRPr="00B61070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B61070">
              <w:rPr>
                <w:color w:val="000000"/>
                <w:sz w:val="18"/>
                <w:szCs w:val="18"/>
              </w:rPr>
              <w:t>30h</w:t>
            </w:r>
          </w:p>
        </w:tc>
        <w:tc>
          <w:tcPr>
            <w:tcW w:w="0" w:type="auto"/>
          </w:tcPr>
          <w:p w:rsidR="00F37A4A" w:rsidRPr="00B61070" w:rsidRDefault="00F37A4A" w:rsidP="00FE1A0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6D3F8C" w:rsidRDefault="006D3F8C" w:rsidP="008C41F7">
      <w:pPr>
        <w:tabs>
          <w:tab w:val="left" w:pos="4962"/>
        </w:tabs>
      </w:pPr>
    </w:p>
    <w:p w:rsidR="00A15BB1" w:rsidRDefault="00A15BB1" w:rsidP="00A15BB1">
      <w:pPr>
        <w:tabs>
          <w:tab w:val="left" w:pos="111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Note </w:t>
      </w:r>
    </w:p>
    <w:p w:rsidR="00F37A4A" w:rsidRDefault="00F37A4A" w:rsidP="00F37A4A">
      <w:pPr>
        <w:pBdr>
          <w:top w:val="nil"/>
          <w:left w:val="nil"/>
          <w:bottom w:val="nil"/>
          <w:right w:val="nil"/>
          <w:between w:val="nil"/>
        </w:pBdr>
        <w:ind w:left="132"/>
        <w:jc w:val="center"/>
        <w:rPr>
          <w:b/>
          <w:color w:val="000000"/>
        </w:rPr>
      </w:pPr>
      <w:r>
        <w:rPr>
          <w:b/>
          <w:color w:val="000000"/>
        </w:rPr>
        <w:t>Calendario classi sede ITI e IPSEOA</w:t>
      </w:r>
    </w:p>
    <w:p w:rsidR="00F37A4A" w:rsidRDefault="00F37A4A" w:rsidP="00F37A4A">
      <w:pPr>
        <w:pBdr>
          <w:top w:val="nil"/>
          <w:left w:val="nil"/>
          <w:bottom w:val="nil"/>
          <w:right w:val="nil"/>
          <w:between w:val="nil"/>
        </w:pBdr>
        <w:ind w:left="132"/>
        <w:jc w:val="center"/>
        <w:rPr>
          <w:b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838"/>
        <w:gridCol w:w="1736"/>
        <w:gridCol w:w="2176"/>
        <w:gridCol w:w="632"/>
      </w:tblGrid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Mese</w:t>
            </w:r>
            <w:proofErr w:type="spellEnd"/>
          </w:p>
        </w:tc>
        <w:tc>
          <w:tcPr>
            <w:tcW w:w="1838" w:type="dxa"/>
          </w:tcPr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</w:t>
            </w:r>
          </w:p>
        </w:tc>
        <w:tc>
          <w:tcPr>
            <w:tcW w:w="1736" w:type="dxa"/>
          </w:tcPr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Giorno</w:t>
            </w:r>
            <w:proofErr w:type="spellEnd"/>
          </w:p>
        </w:tc>
        <w:tc>
          <w:tcPr>
            <w:tcW w:w="2176" w:type="dxa"/>
          </w:tcPr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Orario</w:t>
            </w:r>
            <w:proofErr w:type="spellEnd"/>
          </w:p>
        </w:tc>
        <w:tc>
          <w:tcPr>
            <w:tcW w:w="632" w:type="dxa"/>
          </w:tcPr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N.</w:t>
            </w:r>
          </w:p>
          <w:p w:rsidR="00F37A4A" w:rsidRDefault="00F37A4A" w:rsidP="00FE1A0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ore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Novembre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  <w:r w:rsidRPr="00B204AE">
              <w:rPr>
                <w:b/>
                <w:color w:val="000000"/>
              </w:rPr>
              <w:t>/11/2024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giovedì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Novembre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2</w:t>
            </w:r>
            <w:r w:rsidRPr="00B204AE">
              <w:rPr>
                <w:b/>
                <w:color w:val="000000"/>
              </w:rPr>
              <w:t>/11/2024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venerdì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Novembre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27/11/2024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mercoledì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14:30 – 17:30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Novembre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28/11/2024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giovedì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Novembre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29/11/2024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venerdì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Dicembre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04/12/2024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mercoledì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14:30 – 17:30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Dicembre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05/12/2024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giovedì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Dicembre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06/12/2024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venerdì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65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Dicembre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11/12/2024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mercoledì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14:30 – 17:30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  <w:tr w:rsidR="00F37A4A" w:rsidTr="00FE1A06">
        <w:trPr>
          <w:trHeight w:val="256"/>
          <w:jc w:val="center"/>
        </w:trPr>
        <w:tc>
          <w:tcPr>
            <w:tcW w:w="1304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Dicembre</w:t>
            </w:r>
            <w:proofErr w:type="spellEnd"/>
          </w:p>
        </w:tc>
        <w:tc>
          <w:tcPr>
            <w:tcW w:w="1838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12/12/2024</w:t>
            </w:r>
          </w:p>
        </w:tc>
        <w:tc>
          <w:tcPr>
            <w:tcW w:w="173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proofErr w:type="spellStart"/>
            <w:r w:rsidRPr="00B204AE">
              <w:rPr>
                <w:b/>
                <w:color w:val="000000"/>
              </w:rPr>
              <w:t>giovedì</w:t>
            </w:r>
            <w:proofErr w:type="spellEnd"/>
          </w:p>
        </w:tc>
        <w:tc>
          <w:tcPr>
            <w:tcW w:w="2176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13:30 – 16:30</w:t>
            </w:r>
          </w:p>
        </w:tc>
        <w:tc>
          <w:tcPr>
            <w:tcW w:w="632" w:type="dxa"/>
          </w:tcPr>
          <w:p w:rsidR="00F37A4A" w:rsidRPr="00B204AE" w:rsidRDefault="00F37A4A" w:rsidP="00FE1A06">
            <w:pPr>
              <w:jc w:val="center"/>
              <w:rPr>
                <w:b/>
                <w:color w:val="000000"/>
              </w:rPr>
            </w:pPr>
            <w:r w:rsidRPr="00B204AE">
              <w:rPr>
                <w:b/>
                <w:color w:val="000000"/>
              </w:rPr>
              <w:t>3</w:t>
            </w:r>
          </w:p>
        </w:tc>
      </w:tr>
    </w:tbl>
    <w:p w:rsidR="00F37A4A" w:rsidRDefault="00F37A4A" w:rsidP="00845CA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 xml:space="preserve">Note: </w:t>
      </w:r>
    </w:p>
    <w:p w:rsidR="00F37A4A" w:rsidRDefault="00F37A4A" w:rsidP="00F37A4A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 w:val="0"/>
        <w:jc w:val="both"/>
        <w:rPr>
          <w:color w:val="000000"/>
        </w:rPr>
      </w:pPr>
      <w:proofErr w:type="gramStart"/>
      <w:r w:rsidRPr="00DB1B32">
        <w:rPr>
          <w:color w:val="000000"/>
        </w:rPr>
        <w:t>è</w:t>
      </w:r>
      <w:proofErr w:type="gramEnd"/>
      <w:r w:rsidRPr="00DB1B32">
        <w:rPr>
          <w:color w:val="000000"/>
        </w:rPr>
        <w:t xml:space="preserve"> prevista un’uscita per i moduli “ l’orto del Morano” e “Odori e colori” nella giornata, quale una delle lezioni di cui sopra.</w:t>
      </w:r>
    </w:p>
    <w:p w:rsidR="00F37A4A" w:rsidRDefault="00F37A4A" w:rsidP="00F37A4A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 w:val="0"/>
        <w:jc w:val="both"/>
        <w:rPr>
          <w:color w:val="000000"/>
        </w:rPr>
      </w:pPr>
      <w:proofErr w:type="gramStart"/>
      <w:r>
        <w:rPr>
          <w:color w:val="000000"/>
        </w:rPr>
        <w:t>per</w:t>
      </w:r>
      <w:proofErr w:type="gramEnd"/>
      <w:r>
        <w:rPr>
          <w:color w:val="000000"/>
        </w:rPr>
        <w:t xml:space="preserve"> il modulo “</w:t>
      </w:r>
      <w:r w:rsidRPr="00DB1B32">
        <w:rPr>
          <w:color w:val="000000"/>
        </w:rPr>
        <w:t>Certificazione informatica</w:t>
      </w:r>
      <w:r>
        <w:rPr>
          <w:color w:val="000000"/>
        </w:rPr>
        <w:t>” è previsto l’esame di certificazione finale.</w:t>
      </w:r>
    </w:p>
    <w:p w:rsidR="00F37A4A" w:rsidRPr="00DB1B32" w:rsidRDefault="00F37A4A" w:rsidP="00F37A4A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 w:val="0"/>
        <w:jc w:val="both"/>
        <w:rPr>
          <w:color w:val="000000"/>
        </w:rPr>
      </w:pPr>
      <w:proofErr w:type="gramStart"/>
      <w:r>
        <w:rPr>
          <w:color w:val="000000"/>
        </w:rPr>
        <w:t>per</w:t>
      </w:r>
      <w:proofErr w:type="gramEnd"/>
      <w:r>
        <w:rPr>
          <w:color w:val="000000"/>
        </w:rPr>
        <w:t xml:space="preserve"> i moduli “Chef a scuola 1”, “Chef a scuola 2”, “Io barman 1”, “ Io barman 2” , è prevista una lezione di domenica per socializzare le competenze ai genitori, con ritiro della produzione.</w:t>
      </w:r>
    </w:p>
    <w:p w:rsidR="00F37A4A" w:rsidRDefault="00F37A4A" w:rsidP="00F37A4A">
      <w:pPr>
        <w:tabs>
          <w:tab w:val="left" w:pos="1110"/>
        </w:tabs>
        <w:rPr>
          <w:b/>
          <w:sz w:val="20"/>
          <w:szCs w:val="20"/>
        </w:rPr>
      </w:pPr>
    </w:p>
    <w:p w:rsidR="00621F89" w:rsidRPr="00F37A4A" w:rsidRDefault="00F37A4A" w:rsidP="00621F89">
      <w:pPr>
        <w:tabs>
          <w:tab w:val="left" w:pos="1110"/>
        </w:tabs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F37A4A">
        <w:rPr>
          <w:rFonts w:ascii="Times New Roman" w:hAnsi="Times New Roman" w:cs="Times New Roman"/>
          <w:b/>
          <w:color w:val="000000"/>
          <w:sz w:val="20"/>
          <w:szCs w:val="20"/>
        </w:rPr>
        <w:t>Specifica</w:t>
      </w:r>
      <w:r w:rsidR="00621F89" w:rsidRPr="00F37A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:  </w:t>
      </w:r>
    </w:p>
    <w:p w:rsidR="00621F89" w:rsidRDefault="00621F89" w:rsidP="00AA35B5">
      <w:pPr>
        <w:pStyle w:val="Paragrafoelenco"/>
        <w:numPr>
          <w:ilvl w:val="0"/>
          <w:numId w:val="10"/>
        </w:numPr>
        <w:tabs>
          <w:tab w:val="left" w:pos="1110"/>
        </w:tabs>
        <w:jc w:val="both"/>
      </w:pPr>
      <w:proofErr w:type="gramStart"/>
      <w:r w:rsidRPr="00845CAA">
        <w:rPr>
          <w:sz w:val="20"/>
          <w:szCs w:val="20"/>
        </w:rPr>
        <w:t>le</w:t>
      </w:r>
      <w:proofErr w:type="gramEnd"/>
      <w:r w:rsidRPr="00845CAA">
        <w:rPr>
          <w:sz w:val="20"/>
          <w:szCs w:val="20"/>
        </w:rPr>
        <w:t xml:space="preserve"> iscrizioni dovranno essere realizzate mediante compilazione di specifico modulo.</w:t>
      </w:r>
    </w:p>
    <w:p w:rsidR="00621F89" w:rsidRDefault="00621F89" w:rsidP="008C41F7"/>
    <w:p w:rsidR="00A15BB1" w:rsidRDefault="00A15BB1" w:rsidP="008C41F7">
      <w:r>
        <w:t>_____________________________________________________________________________________________</w:t>
      </w:r>
    </w:p>
    <w:p w:rsidR="00A15BB1" w:rsidRDefault="00A15BB1" w:rsidP="008C41F7"/>
    <w:p w:rsidR="00F37A4A" w:rsidRDefault="008C41F7" w:rsidP="008C41F7">
      <w:r>
        <w:t>Io sottoscritto genitore</w:t>
      </w:r>
      <w:r w:rsidRPr="0010460B">
        <w:t>___________________</w:t>
      </w:r>
      <w:r w:rsidR="009E5B86">
        <w:t>padre ___________________</w:t>
      </w:r>
      <w:r>
        <w:t xml:space="preserve">madre </w:t>
      </w:r>
      <w:r w:rsidR="009E5B86">
        <w:t xml:space="preserve">_______________________   </w:t>
      </w:r>
    </w:p>
    <w:p w:rsidR="00F37A4A" w:rsidRDefault="00F37A4A" w:rsidP="008C41F7"/>
    <w:p w:rsidR="008C41F7" w:rsidRDefault="008C41F7" w:rsidP="008C41F7">
      <w:proofErr w:type="gramStart"/>
      <w:r>
        <w:t>dello</w:t>
      </w:r>
      <w:proofErr w:type="gramEnd"/>
      <w:r>
        <w:t xml:space="preserve"> studente</w:t>
      </w:r>
      <w:r w:rsidR="00A15BB1">
        <w:t xml:space="preserve"> </w:t>
      </w:r>
      <w:r w:rsidRPr="0010460B">
        <w:t>o/a_____________________________</w:t>
      </w:r>
    </w:p>
    <w:p w:rsidR="00F37A4A" w:rsidRPr="0010460B" w:rsidRDefault="00F37A4A" w:rsidP="008C41F7"/>
    <w:p w:rsidR="00F37A4A" w:rsidRDefault="008C41F7" w:rsidP="008C41F7">
      <w:pPr>
        <w:rPr>
          <w:b/>
        </w:rPr>
      </w:pPr>
      <w:r w:rsidRPr="002B4285">
        <w:rPr>
          <w:b/>
        </w:rPr>
        <w:t>Autorizzo mio/a figlio/a al percorso dal titolo</w:t>
      </w:r>
      <w:r>
        <w:rPr>
          <w:b/>
        </w:rPr>
        <w:t>_……………………………………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</w:p>
    <w:p w:rsidR="00F37A4A" w:rsidRDefault="00F37A4A" w:rsidP="008C41F7">
      <w:pPr>
        <w:rPr>
          <w:b/>
        </w:rPr>
      </w:pPr>
    </w:p>
    <w:p w:rsidR="009E5B86" w:rsidRDefault="008C41F7" w:rsidP="008C41F7">
      <w:proofErr w:type="gramStart"/>
      <w:r w:rsidRPr="0010460B">
        <w:t>data</w:t>
      </w:r>
      <w:proofErr w:type="gramEnd"/>
      <w:r w:rsidRPr="0010460B">
        <w:t xml:space="preserve"> _______________________</w:t>
      </w:r>
      <w:r>
        <w:tab/>
      </w:r>
      <w:r>
        <w:tab/>
      </w:r>
      <w:r>
        <w:tab/>
      </w:r>
      <w:r>
        <w:tab/>
      </w:r>
      <w:r>
        <w:tab/>
      </w:r>
    </w:p>
    <w:p w:rsidR="008C41F7" w:rsidRDefault="008C41F7" w:rsidP="009E5B86">
      <w:pPr>
        <w:ind w:left="5760" w:firstLine="720"/>
      </w:pPr>
      <w:r>
        <w:t>Firma_________________________</w:t>
      </w:r>
    </w:p>
    <w:p w:rsidR="009E5B86" w:rsidRDefault="009E5B86" w:rsidP="009E5B86">
      <w:r>
        <w:tab/>
      </w:r>
    </w:p>
    <w:p w:rsidR="00206EA9" w:rsidRDefault="009E5B86" w:rsidP="00845CAA">
      <w:pPr>
        <w:jc w:val="center"/>
      </w:pPr>
      <w:r>
        <w:t xml:space="preserve">                                                                                     </w:t>
      </w:r>
      <w:r w:rsidR="00206EA9">
        <w:t xml:space="preserve">                               </w:t>
      </w:r>
      <w:r>
        <w:t>Firma_________________________</w:t>
      </w:r>
    </w:p>
    <w:p w:rsidR="00845CAA" w:rsidRDefault="00845CAA" w:rsidP="00845CAA">
      <w:pPr>
        <w:jc w:val="center"/>
      </w:pPr>
    </w:p>
    <w:p w:rsidR="008C41F7" w:rsidRDefault="009E5B86" w:rsidP="008C41F7">
      <w:pPr>
        <w:rPr>
          <w:sz w:val="20"/>
          <w:szCs w:val="20"/>
        </w:rPr>
      </w:pPr>
      <w:r>
        <w:rPr>
          <w:sz w:val="20"/>
          <w:szCs w:val="20"/>
        </w:rPr>
        <w:t>L</w:t>
      </w:r>
      <w:r w:rsidR="008C41F7">
        <w:rPr>
          <w:sz w:val="20"/>
          <w:szCs w:val="20"/>
        </w:rPr>
        <w:t xml:space="preserve">o studente </w:t>
      </w:r>
      <w:r w:rsidR="00A15BB1">
        <w:rPr>
          <w:sz w:val="20"/>
          <w:szCs w:val="20"/>
        </w:rPr>
        <w:t>_______________________________________________________________</w:t>
      </w:r>
    </w:p>
    <w:p w:rsidR="008C41F7" w:rsidRPr="002C7425" w:rsidRDefault="008C41F7">
      <w:pPr>
        <w:ind w:right="113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sectPr w:rsidR="008C41F7" w:rsidRPr="002C7425" w:rsidSect="00BB1AE1">
      <w:headerReference w:type="default" r:id="rId10"/>
      <w:footerReference w:type="default" r:id="rId11"/>
      <w:pgSz w:w="11910" w:h="16840"/>
      <w:pgMar w:top="0" w:right="720" w:bottom="720" w:left="720" w:header="82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8B4" w:rsidRDefault="000018B4">
      <w:r>
        <w:separator/>
      </w:r>
    </w:p>
  </w:endnote>
  <w:endnote w:type="continuationSeparator" w:id="0">
    <w:p w:rsidR="000018B4" w:rsidRDefault="0000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693079"/>
      <w:docPartObj>
        <w:docPartGallery w:val="Page Numbers (Bottom of Page)"/>
        <w:docPartUnique/>
      </w:docPartObj>
    </w:sdtPr>
    <w:sdtEndPr/>
    <w:sdtContent>
      <w:p w:rsidR="009E5B86" w:rsidRDefault="008F5FA9">
        <w:pPr>
          <w:pStyle w:val="Pidipagin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5C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5BB1" w:rsidRDefault="00A15BB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8B4" w:rsidRDefault="000018B4">
      <w:r>
        <w:separator/>
      </w:r>
    </w:p>
  </w:footnote>
  <w:footnote w:type="continuationSeparator" w:id="0">
    <w:p w:rsidR="000018B4" w:rsidRDefault="00001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FF6" w:rsidRDefault="00845C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629400" cy="6000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7979"/>
    <w:multiLevelType w:val="hybridMultilevel"/>
    <w:tmpl w:val="C408E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FE5"/>
    <w:multiLevelType w:val="hybridMultilevel"/>
    <w:tmpl w:val="3FECAEC0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175C5188"/>
    <w:multiLevelType w:val="hybridMultilevel"/>
    <w:tmpl w:val="3C0E6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13CCB"/>
    <w:multiLevelType w:val="multilevel"/>
    <w:tmpl w:val="E22EA54A"/>
    <w:lvl w:ilvl="0">
      <w:start w:val="4"/>
      <w:numFmt w:val="lowerLetter"/>
      <w:lvlText w:val="%1)"/>
      <w:lvlJc w:val="left"/>
      <w:pPr>
        <w:ind w:left="132" w:hanging="232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852" w:hanging="360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•"/>
      <w:lvlJc w:val="left"/>
      <w:pPr>
        <w:ind w:left="1872" w:hanging="360"/>
      </w:pPr>
    </w:lvl>
    <w:lvl w:ilvl="3">
      <w:numFmt w:val="bullet"/>
      <w:lvlText w:val="•"/>
      <w:lvlJc w:val="left"/>
      <w:pPr>
        <w:ind w:left="2884" w:hanging="360"/>
      </w:pPr>
    </w:lvl>
    <w:lvl w:ilvl="4">
      <w:numFmt w:val="bullet"/>
      <w:lvlText w:val="•"/>
      <w:lvlJc w:val="left"/>
      <w:pPr>
        <w:ind w:left="3896" w:hanging="360"/>
      </w:pPr>
    </w:lvl>
    <w:lvl w:ilvl="5">
      <w:numFmt w:val="bullet"/>
      <w:lvlText w:val="•"/>
      <w:lvlJc w:val="left"/>
      <w:pPr>
        <w:ind w:left="4908" w:hanging="360"/>
      </w:pPr>
    </w:lvl>
    <w:lvl w:ilvl="6">
      <w:numFmt w:val="bullet"/>
      <w:lvlText w:val="•"/>
      <w:lvlJc w:val="left"/>
      <w:pPr>
        <w:ind w:left="5920" w:hanging="360"/>
      </w:pPr>
    </w:lvl>
    <w:lvl w:ilvl="7">
      <w:numFmt w:val="bullet"/>
      <w:lvlText w:val="•"/>
      <w:lvlJc w:val="left"/>
      <w:pPr>
        <w:ind w:left="6932" w:hanging="360"/>
      </w:pPr>
    </w:lvl>
    <w:lvl w:ilvl="8">
      <w:numFmt w:val="bullet"/>
      <w:lvlText w:val="•"/>
      <w:lvlJc w:val="left"/>
      <w:pPr>
        <w:ind w:left="7944" w:hanging="360"/>
      </w:pPr>
    </w:lvl>
  </w:abstractNum>
  <w:abstractNum w:abstractNumId="4" w15:restartNumberingAfterBreak="0">
    <w:nsid w:val="1E0C7586"/>
    <w:multiLevelType w:val="hybridMultilevel"/>
    <w:tmpl w:val="DD222436"/>
    <w:lvl w:ilvl="0" w:tplc="C694AEB0">
      <w:numFmt w:val="bullet"/>
      <w:lvlText w:val="-"/>
      <w:lvlJc w:val="left"/>
      <w:pPr>
        <w:ind w:left="892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5" w15:restartNumberingAfterBreak="0">
    <w:nsid w:val="24033621"/>
    <w:multiLevelType w:val="multilevel"/>
    <w:tmpl w:val="77149CAA"/>
    <w:lvl w:ilvl="0">
      <w:start w:val="1"/>
      <w:numFmt w:val="lowerLetter"/>
      <w:lvlText w:val="%1)"/>
      <w:lvlJc w:val="left"/>
      <w:pPr>
        <w:ind w:left="348" w:hanging="217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02" w:hanging="217"/>
      </w:pPr>
    </w:lvl>
    <w:lvl w:ilvl="2">
      <w:numFmt w:val="bullet"/>
      <w:lvlText w:val="•"/>
      <w:lvlJc w:val="left"/>
      <w:pPr>
        <w:ind w:left="2265" w:hanging="217"/>
      </w:pPr>
    </w:lvl>
    <w:lvl w:ilvl="3">
      <w:numFmt w:val="bullet"/>
      <w:lvlText w:val="•"/>
      <w:lvlJc w:val="left"/>
      <w:pPr>
        <w:ind w:left="3228" w:hanging="217"/>
      </w:pPr>
    </w:lvl>
    <w:lvl w:ilvl="4">
      <w:numFmt w:val="bullet"/>
      <w:lvlText w:val="•"/>
      <w:lvlJc w:val="left"/>
      <w:pPr>
        <w:ind w:left="4191" w:hanging="216"/>
      </w:pPr>
    </w:lvl>
    <w:lvl w:ilvl="5">
      <w:numFmt w:val="bullet"/>
      <w:lvlText w:val="•"/>
      <w:lvlJc w:val="left"/>
      <w:pPr>
        <w:ind w:left="5154" w:hanging="217"/>
      </w:pPr>
    </w:lvl>
    <w:lvl w:ilvl="6">
      <w:numFmt w:val="bullet"/>
      <w:lvlText w:val="•"/>
      <w:lvlJc w:val="left"/>
      <w:pPr>
        <w:ind w:left="6116" w:hanging="217"/>
      </w:pPr>
    </w:lvl>
    <w:lvl w:ilvl="7">
      <w:numFmt w:val="bullet"/>
      <w:lvlText w:val="•"/>
      <w:lvlJc w:val="left"/>
      <w:pPr>
        <w:ind w:left="7079" w:hanging="217"/>
      </w:pPr>
    </w:lvl>
    <w:lvl w:ilvl="8">
      <w:numFmt w:val="bullet"/>
      <w:lvlText w:val="•"/>
      <w:lvlJc w:val="left"/>
      <w:pPr>
        <w:ind w:left="8042" w:hanging="217"/>
      </w:pPr>
    </w:lvl>
  </w:abstractNum>
  <w:abstractNum w:abstractNumId="6" w15:restartNumberingAfterBreak="0">
    <w:nsid w:val="28213BFA"/>
    <w:multiLevelType w:val="hybridMultilevel"/>
    <w:tmpl w:val="2A64BF62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293B6488"/>
    <w:multiLevelType w:val="multilevel"/>
    <w:tmpl w:val="277C13C8"/>
    <w:lvl w:ilvl="0">
      <w:numFmt w:val="bullet"/>
      <w:lvlText w:val="●"/>
      <w:lvlJc w:val="left"/>
      <w:pPr>
        <w:ind w:left="556" w:hanging="356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500" w:hanging="356"/>
      </w:pPr>
    </w:lvl>
    <w:lvl w:ilvl="2">
      <w:numFmt w:val="bullet"/>
      <w:lvlText w:val="•"/>
      <w:lvlJc w:val="left"/>
      <w:pPr>
        <w:ind w:left="2441" w:hanging="356"/>
      </w:pPr>
    </w:lvl>
    <w:lvl w:ilvl="3">
      <w:numFmt w:val="bullet"/>
      <w:lvlText w:val="•"/>
      <w:lvlJc w:val="left"/>
      <w:pPr>
        <w:ind w:left="3382" w:hanging="356"/>
      </w:pPr>
    </w:lvl>
    <w:lvl w:ilvl="4">
      <w:numFmt w:val="bullet"/>
      <w:lvlText w:val="•"/>
      <w:lvlJc w:val="left"/>
      <w:pPr>
        <w:ind w:left="4323" w:hanging="356"/>
      </w:pPr>
    </w:lvl>
    <w:lvl w:ilvl="5">
      <w:numFmt w:val="bullet"/>
      <w:lvlText w:val="•"/>
      <w:lvlJc w:val="left"/>
      <w:pPr>
        <w:ind w:left="5264" w:hanging="356"/>
      </w:pPr>
    </w:lvl>
    <w:lvl w:ilvl="6">
      <w:numFmt w:val="bullet"/>
      <w:lvlText w:val="•"/>
      <w:lvlJc w:val="left"/>
      <w:pPr>
        <w:ind w:left="6204" w:hanging="356"/>
      </w:pPr>
    </w:lvl>
    <w:lvl w:ilvl="7">
      <w:numFmt w:val="bullet"/>
      <w:lvlText w:val="•"/>
      <w:lvlJc w:val="left"/>
      <w:pPr>
        <w:ind w:left="7145" w:hanging="356"/>
      </w:pPr>
    </w:lvl>
    <w:lvl w:ilvl="8">
      <w:numFmt w:val="bullet"/>
      <w:lvlText w:val="•"/>
      <w:lvlJc w:val="left"/>
      <w:pPr>
        <w:ind w:left="8086" w:hanging="356"/>
      </w:pPr>
    </w:lvl>
  </w:abstractNum>
  <w:abstractNum w:abstractNumId="8" w15:restartNumberingAfterBreak="0">
    <w:nsid w:val="34205E4A"/>
    <w:multiLevelType w:val="hybridMultilevel"/>
    <w:tmpl w:val="3CD055FC"/>
    <w:lvl w:ilvl="0" w:tplc="C694A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93003"/>
    <w:multiLevelType w:val="multilevel"/>
    <w:tmpl w:val="5EA69F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506A4976"/>
    <w:multiLevelType w:val="hybridMultilevel"/>
    <w:tmpl w:val="FB185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B28EB"/>
    <w:multiLevelType w:val="hybridMultilevel"/>
    <w:tmpl w:val="2182D2D2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5EF4775D"/>
    <w:multiLevelType w:val="hybridMultilevel"/>
    <w:tmpl w:val="57F83886"/>
    <w:lvl w:ilvl="0" w:tplc="0410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3" w15:restartNumberingAfterBreak="0">
    <w:nsid w:val="61A23CE6"/>
    <w:multiLevelType w:val="multilevel"/>
    <w:tmpl w:val="EA9A9C7E"/>
    <w:lvl w:ilvl="0">
      <w:numFmt w:val="bullet"/>
      <w:lvlText w:val="♦"/>
      <w:lvlJc w:val="left"/>
      <w:pPr>
        <w:ind w:left="213" w:hanging="361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93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◻"/>
      <w:lvlJc w:val="left"/>
      <w:pPr>
        <w:ind w:left="2491" w:hanging="252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◻"/>
      <w:lvlJc w:val="left"/>
      <w:pPr>
        <w:ind w:left="2902" w:hanging="252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963" w:hanging="252"/>
      </w:pPr>
    </w:lvl>
    <w:lvl w:ilvl="5">
      <w:numFmt w:val="bullet"/>
      <w:lvlText w:val="•"/>
      <w:lvlJc w:val="left"/>
      <w:pPr>
        <w:ind w:left="5027" w:hanging="252"/>
      </w:pPr>
    </w:lvl>
    <w:lvl w:ilvl="6">
      <w:numFmt w:val="bullet"/>
      <w:lvlText w:val="•"/>
      <w:lvlJc w:val="left"/>
      <w:pPr>
        <w:ind w:left="6091" w:hanging="252"/>
      </w:pPr>
    </w:lvl>
    <w:lvl w:ilvl="7">
      <w:numFmt w:val="bullet"/>
      <w:lvlText w:val="•"/>
      <w:lvlJc w:val="left"/>
      <w:pPr>
        <w:ind w:left="7155" w:hanging="252"/>
      </w:pPr>
    </w:lvl>
    <w:lvl w:ilvl="8">
      <w:numFmt w:val="bullet"/>
      <w:lvlText w:val="•"/>
      <w:lvlJc w:val="left"/>
      <w:pPr>
        <w:ind w:left="8218" w:hanging="252"/>
      </w:pPr>
    </w:lvl>
  </w:abstractNum>
  <w:abstractNum w:abstractNumId="14" w15:restartNumberingAfterBreak="0">
    <w:nsid w:val="63905E16"/>
    <w:multiLevelType w:val="hybridMultilevel"/>
    <w:tmpl w:val="67B4D1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BA67BF"/>
    <w:multiLevelType w:val="hybridMultilevel"/>
    <w:tmpl w:val="130C159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3"/>
  </w:num>
  <w:num w:numId="5">
    <w:abstractNumId w:val="13"/>
  </w:num>
  <w:num w:numId="6">
    <w:abstractNumId w:val="10"/>
  </w:num>
  <w:num w:numId="7">
    <w:abstractNumId w:val="12"/>
  </w:num>
  <w:num w:numId="8">
    <w:abstractNumId w:val="8"/>
  </w:num>
  <w:num w:numId="9">
    <w:abstractNumId w:val="4"/>
  </w:num>
  <w:num w:numId="10">
    <w:abstractNumId w:val="15"/>
  </w:num>
  <w:num w:numId="11">
    <w:abstractNumId w:val="11"/>
  </w:num>
  <w:num w:numId="12">
    <w:abstractNumId w:val="6"/>
  </w:num>
  <w:num w:numId="13">
    <w:abstractNumId w:val="0"/>
  </w:num>
  <w:num w:numId="14">
    <w:abstractNumId w:val="2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7D"/>
    <w:rsid w:val="000018B4"/>
    <w:rsid w:val="00006DA0"/>
    <w:rsid w:val="00035291"/>
    <w:rsid w:val="00035FBE"/>
    <w:rsid w:val="000679F9"/>
    <w:rsid w:val="00121B19"/>
    <w:rsid w:val="00130F94"/>
    <w:rsid w:val="00151FF6"/>
    <w:rsid w:val="00154E40"/>
    <w:rsid w:val="001577AF"/>
    <w:rsid w:val="0017395C"/>
    <w:rsid w:val="001A19EB"/>
    <w:rsid w:val="001A4249"/>
    <w:rsid w:val="001A6EE8"/>
    <w:rsid w:val="00206EA9"/>
    <w:rsid w:val="0022740B"/>
    <w:rsid w:val="00231031"/>
    <w:rsid w:val="00244651"/>
    <w:rsid w:val="002623F9"/>
    <w:rsid w:val="00263048"/>
    <w:rsid w:val="00274097"/>
    <w:rsid w:val="00292998"/>
    <w:rsid w:val="002A2DF8"/>
    <w:rsid w:val="002C7425"/>
    <w:rsid w:val="002D51C2"/>
    <w:rsid w:val="002E17E5"/>
    <w:rsid w:val="00313F94"/>
    <w:rsid w:val="00333312"/>
    <w:rsid w:val="00343D4C"/>
    <w:rsid w:val="00345FBE"/>
    <w:rsid w:val="003508D3"/>
    <w:rsid w:val="00356BDF"/>
    <w:rsid w:val="003576EE"/>
    <w:rsid w:val="003716ED"/>
    <w:rsid w:val="003B694C"/>
    <w:rsid w:val="003C7975"/>
    <w:rsid w:val="003D0E29"/>
    <w:rsid w:val="003E58A8"/>
    <w:rsid w:val="003E6DC6"/>
    <w:rsid w:val="0041507C"/>
    <w:rsid w:val="004258BC"/>
    <w:rsid w:val="00477CF7"/>
    <w:rsid w:val="00485A9F"/>
    <w:rsid w:val="00493B6D"/>
    <w:rsid w:val="004A5100"/>
    <w:rsid w:val="004B1EE4"/>
    <w:rsid w:val="004C2864"/>
    <w:rsid w:val="004C6DB5"/>
    <w:rsid w:val="004E5055"/>
    <w:rsid w:val="004F0EAD"/>
    <w:rsid w:val="00545006"/>
    <w:rsid w:val="00553AC7"/>
    <w:rsid w:val="00555050"/>
    <w:rsid w:val="00560E1E"/>
    <w:rsid w:val="00564863"/>
    <w:rsid w:val="00570D00"/>
    <w:rsid w:val="0057231B"/>
    <w:rsid w:val="0059062D"/>
    <w:rsid w:val="0059114D"/>
    <w:rsid w:val="005A02DB"/>
    <w:rsid w:val="005A6609"/>
    <w:rsid w:val="006126FF"/>
    <w:rsid w:val="00621F89"/>
    <w:rsid w:val="00631431"/>
    <w:rsid w:val="00641FFD"/>
    <w:rsid w:val="006542A7"/>
    <w:rsid w:val="00662BD1"/>
    <w:rsid w:val="006857BE"/>
    <w:rsid w:val="006A3587"/>
    <w:rsid w:val="006D13A9"/>
    <w:rsid w:val="006D3F8C"/>
    <w:rsid w:val="006D6E71"/>
    <w:rsid w:val="007034DB"/>
    <w:rsid w:val="007045B4"/>
    <w:rsid w:val="00722478"/>
    <w:rsid w:val="007238F1"/>
    <w:rsid w:val="00796E36"/>
    <w:rsid w:val="007A0C45"/>
    <w:rsid w:val="007B333C"/>
    <w:rsid w:val="007B3BD0"/>
    <w:rsid w:val="007B7B5D"/>
    <w:rsid w:val="007D5C8B"/>
    <w:rsid w:val="007F6E04"/>
    <w:rsid w:val="00800316"/>
    <w:rsid w:val="008166D7"/>
    <w:rsid w:val="008259D4"/>
    <w:rsid w:val="0083133B"/>
    <w:rsid w:val="0083407D"/>
    <w:rsid w:val="0084257D"/>
    <w:rsid w:val="00845CAA"/>
    <w:rsid w:val="00861DC5"/>
    <w:rsid w:val="00883004"/>
    <w:rsid w:val="0088444A"/>
    <w:rsid w:val="008941BC"/>
    <w:rsid w:val="008C41F7"/>
    <w:rsid w:val="008C66DE"/>
    <w:rsid w:val="008D2C6F"/>
    <w:rsid w:val="008F1080"/>
    <w:rsid w:val="008F4D17"/>
    <w:rsid w:val="008F5FA9"/>
    <w:rsid w:val="00902FC7"/>
    <w:rsid w:val="00903CFB"/>
    <w:rsid w:val="00905EF0"/>
    <w:rsid w:val="00925467"/>
    <w:rsid w:val="00933D94"/>
    <w:rsid w:val="00934944"/>
    <w:rsid w:val="009454BA"/>
    <w:rsid w:val="00946F99"/>
    <w:rsid w:val="009716D7"/>
    <w:rsid w:val="009D3604"/>
    <w:rsid w:val="009E5B86"/>
    <w:rsid w:val="00A15BB1"/>
    <w:rsid w:val="00A20463"/>
    <w:rsid w:val="00A21227"/>
    <w:rsid w:val="00A25DED"/>
    <w:rsid w:val="00A2600E"/>
    <w:rsid w:val="00A4538C"/>
    <w:rsid w:val="00A45491"/>
    <w:rsid w:val="00A45F31"/>
    <w:rsid w:val="00A51D9F"/>
    <w:rsid w:val="00A71FDB"/>
    <w:rsid w:val="00A75FAC"/>
    <w:rsid w:val="00A902E8"/>
    <w:rsid w:val="00AB4786"/>
    <w:rsid w:val="00AD7467"/>
    <w:rsid w:val="00AE47AC"/>
    <w:rsid w:val="00AF3F73"/>
    <w:rsid w:val="00B043BE"/>
    <w:rsid w:val="00B523D9"/>
    <w:rsid w:val="00B563D1"/>
    <w:rsid w:val="00B608AC"/>
    <w:rsid w:val="00B61144"/>
    <w:rsid w:val="00B7084A"/>
    <w:rsid w:val="00B71A91"/>
    <w:rsid w:val="00B74DE7"/>
    <w:rsid w:val="00B95D32"/>
    <w:rsid w:val="00BA5648"/>
    <w:rsid w:val="00BB1AE1"/>
    <w:rsid w:val="00BD058E"/>
    <w:rsid w:val="00BD3A0A"/>
    <w:rsid w:val="00C03C8C"/>
    <w:rsid w:val="00C20DE0"/>
    <w:rsid w:val="00C57D97"/>
    <w:rsid w:val="00C65F31"/>
    <w:rsid w:val="00C76C7F"/>
    <w:rsid w:val="00C77B5B"/>
    <w:rsid w:val="00C77C7F"/>
    <w:rsid w:val="00C941E3"/>
    <w:rsid w:val="00CE0AEE"/>
    <w:rsid w:val="00CE5369"/>
    <w:rsid w:val="00D1056F"/>
    <w:rsid w:val="00D45354"/>
    <w:rsid w:val="00D85678"/>
    <w:rsid w:val="00D857F2"/>
    <w:rsid w:val="00D94656"/>
    <w:rsid w:val="00DA2DD9"/>
    <w:rsid w:val="00DC6FDB"/>
    <w:rsid w:val="00DD1151"/>
    <w:rsid w:val="00DE2FAB"/>
    <w:rsid w:val="00E01B43"/>
    <w:rsid w:val="00E022BF"/>
    <w:rsid w:val="00E100B8"/>
    <w:rsid w:val="00E22B93"/>
    <w:rsid w:val="00E2382C"/>
    <w:rsid w:val="00E24033"/>
    <w:rsid w:val="00E319F9"/>
    <w:rsid w:val="00E55EA6"/>
    <w:rsid w:val="00E57157"/>
    <w:rsid w:val="00E70C4B"/>
    <w:rsid w:val="00EA2347"/>
    <w:rsid w:val="00EE6C36"/>
    <w:rsid w:val="00EF4166"/>
    <w:rsid w:val="00F02793"/>
    <w:rsid w:val="00F05126"/>
    <w:rsid w:val="00F11AB1"/>
    <w:rsid w:val="00F17B39"/>
    <w:rsid w:val="00F32777"/>
    <w:rsid w:val="00F33F4F"/>
    <w:rsid w:val="00F37A4A"/>
    <w:rsid w:val="00FB03AC"/>
    <w:rsid w:val="00FE3761"/>
    <w:rsid w:val="00FF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24E6FF-7F08-4E9C-BE29-95CC313C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57BE"/>
  </w:style>
  <w:style w:type="paragraph" w:styleId="Titolo1">
    <w:name w:val="heading 1"/>
    <w:basedOn w:val="Normale"/>
    <w:next w:val="Normale"/>
    <w:uiPriority w:val="9"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857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6857B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857B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6857B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rsid w:val="006857B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Default">
    <w:name w:val="Default"/>
    <w:rsid w:val="00EA2347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E2F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FAB"/>
  </w:style>
  <w:style w:type="paragraph" w:styleId="Pidipagina">
    <w:name w:val="footer"/>
    <w:basedOn w:val="Normale"/>
    <w:link w:val="PidipaginaCarattere"/>
    <w:uiPriority w:val="99"/>
    <w:unhideWhenUsed/>
    <w:rsid w:val="00DE2F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FAB"/>
  </w:style>
  <w:style w:type="paragraph" w:styleId="Corpotesto">
    <w:name w:val="Body Text"/>
    <w:basedOn w:val="Normale"/>
    <w:link w:val="CorpotestoCarattere"/>
    <w:uiPriority w:val="1"/>
    <w:qFormat/>
    <w:rsid w:val="00DD1151"/>
    <w:pPr>
      <w:ind w:left="132"/>
    </w:pPr>
    <w:rPr>
      <w:rFonts w:ascii="Calibri Light" w:eastAsia="Calibri Light" w:hAnsi="Calibri Light" w:cs="Calibri Ligh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1151"/>
    <w:rPr>
      <w:rFonts w:ascii="Calibri Light" w:eastAsia="Calibri Light" w:hAnsi="Calibri Light" w:cs="Calibri Light"/>
    </w:rPr>
  </w:style>
  <w:style w:type="character" w:styleId="Collegamentoipertestuale">
    <w:name w:val="Hyperlink"/>
    <w:basedOn w:val="Carpredefinitoparagrafo"/>
    <w:uiPriority w:val="99"/>
    <w:unhideWhenUsed/>
    <w:rsid w:val="009D3604"/>
    <w:rPr>
      <w:color w:val="0000FF" w:themeColor="hyperlink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E6DC6"/>
    <w:rPr>
      <w:b/>
      <w:color w:val="000000"/>
      <w:sz w:val="72"/>
      <w:szCs w:val="72"/>
    </w:rPr>
  </w:style>
  <w:style w:type="paragraph" w:styleId="Paragrafoelenco">
    <w:name w:val="List Paragraph"/>
    <w:basedOn w:val="Normale"/>
    <w:uiPriority w:val="1"/>
    <w:qFormat/>
    <w:rsid w:val="003E6DC6"/>
    <w:pPr>
      <w:widowControl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3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3A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37A4A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9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YHINe772dR/44zWKMUIsigVnAA==">CgMxLjAyCGguZ2pkZ3hzMgloLjMwajB6bGw4AHIhMXB2YmJFMERSQm05ZEp0bnN6ejZpWXNUSzJKa2o0aXlP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F39AAE-A42C-47BE-829E-336FC6A3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Ignazio Russo</cp:lastModifiedBy>
  <cp:revision>4</cp:revision>
  <cp:lastPrinted>2024-06-20T17:09:00Z</cp:lastPrinted>
  <dcterms:created xsi:type="dcterms:W3CDTF">2024-11-12T15:57:00Z</dcterms:created>
  <dcterms:modified xsi:type="dcterms:W3CDTF">2024-11-13T07:26:00Z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2023-10-12T00:00:00Z</vt:lpwstr>
  </property>
  <property fmtid="{D5CDD505-2E9C-101B-9397-08002B2CF9AE}" pid="3" name="Creator">
    <vt:lpwstr>Microsoft® Word 2016</vt:lpwstr>
  </property>
  <property fmtid="{D5CDD505-2E9C-101B-9397-08002B2CF9AE}" pid="4" name="Created">
    <vt:lpwstr>2023-04-03T00:00:00Z</vt:lpwstr>
  </property>
</Properties>
</file>